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65A" w:rsidRPr="00BB665A" w:rsidRDefault="00BB665A" w:rsidP="00BB665A">
      <w:pPr>
        <w:shd w:val="clear" w:color="auto" w:fill="8E9B9B"/>
        <w:spacing w:after="0" w:line="384" w:lineRule="atLeast"/>
        <w:rPr>
          <w:rFonts w:ascii="Verdana" w:eastAsia="Times New Roman" w:hAnsi="Verdana" w:cs="Arial"/>
          <w:color w:val="505050"/>
          <w:sz w:val="24"/>
          <w:szCs w:val="24"/>
          <w:lang w:val="en"/>
        </w:rPr>
      </w:pPr>
      <w:r w:rsidRPr="00BB665A">
        <w:rPr>
          <w:rFonts w:ascii="Verdana" w:eastAsia="Times New Roman" w:hAnsi="Verdana" w:cs="Arial"/>
          <w:noProof/>
          <w:color w:val="505050"/>
          <w:sz w:val="24"/>
          <w:szCs w:val="24"/>
        </w:rPr>
        <w:drawing>
          <wp:inline distT="0" distB="0" distL="0" distR="0" wp14:anchorId="3FD50400" wp14:editId="5CEA1129">
            <wp:extent cx="8305800" cy="6381750"/>
            <wp:effectExtent l="0" t="0" r="0" b="0"/>
            <wp:docPr id="1" name="Picture 1" descr="Your Certificate | Full User Name: sylvia humrichouse | Numerical Issued Date: 3/11/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Certificate | Full User Name: sylvia humrichouse | Numerical Issued Date: 3/11/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638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65A" w:rsidRPr="00BB665A" w:rsidRDefault="00BB665A" w:rsidP="00BB665A">
      <w:pPr>
        <w:shd w:val="clear" w:color="auto" w:fill="8E9B9B"/>
        <w:spacing w:after="0" w:line="384" w:lineRule="atLeast"/>
        <w:rPr>
          <w:rFonts w:ascii="Verdana" w:eastAsia="Times New Roman" w:hAnsi="Verdana" w:cs="Arial"/>
          <w:color w:val="505050"/>
          <w:sz w:val="24"/>
          <w:szCs w:val="24"/>
          <w:lang w:val="en"/>
        </w:rPr>
      </w:pPr>
      <w:hyperlink r:id="rId5" w:history="1">
        <w:r w:rsidRPr="00BB665A">
          <w:rPr>
            <w:rFonts w:ascii="Verdana" w:eastAsia="Times New Roman" w:hAnsi="Verdana" w:cs="Arial"/>
            <w:color w:val="4681E2"/>
            <w:sz w:val="24"/>
            <w:szCs w:val="24"/>
            <w:lang w:val="en"/>
          </w:rPr>
          <w:t>Print Certificate</w:t>
        </w:r>
      </w:hyperlink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t xml:space="preserve"> </w:t>
      </w:r>
    </w:p>
    <w:p w:rsidR="00BB665A" w:rsidRPr="00BB665A" w:rsidRDefault="00BB665A" w:rsidP="00BB665A">
      <w:pPr>
        <w:shd w:val="clear" w:color="auto" w:fill="8E9B9B"/>
        <w:spacing w:after="192" w:line="384" w:lineRule="atLeast"/>
        <w:rPr>
          <w:rFonts w:ascii="Verdana" w:eastAsia="Times New Roman" w:hAnsi="Verdana" w:cs="Arial"/>
          <w:color w:val="505050"/>
          <w:sz w:val="24"/>
          <w:szCs w:val="24"/>
          <w:lang w:val="en"/>
        </w:rPr>
      </w:pPr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t xml:space="preserve">Congratulations on finishing the online portion of the Essentials of </w:t>
      </w:r>
      <w:proofErr w:type="spellStart"/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t>Neurocritical</w:t>
      </w:r>
      <w:proofErr w:type="spellEnd"/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t xml:space="preserve"> Care course! Please present the certificate below upon arrival at the in-person workshops (or ask a staff member to confirm your completion of the exams). </w:t>
      </w:r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br/>
      </w:r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br/>
        <w:t xml:space="preserve">Upon completion of the in-person workshops, and verification of online exam </w:t>
      </w:r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lastRenderedPageBreak/>
        <w:t xml:space="preserve">completion, you will be given your Essentials of </w:t>
      </w:r>
      <w:proofErr w:type="spellStart"/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t>Neurocritical</w:t>
      </w:r>
      <w:proofErr w:type="spellEnd"/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t xml:space="preserve"> Care Certificate of Completion and Certification Card. </w:t>
      </w:r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br/>
      </w:r>
      <w:r w:rsidRPr="00BB665A">
        <w:rPr>
          <w:rFonts w:ascii="Verdana" w:eastAsia="Times New Roman" w:hAnsi="Verdana" w:cs="Arial"/>
          <w:color w:val="505050"/>
          <w:sz w:val="24"/>
          <w:szCs w:val="24"/>
          <w:lang w:val="en"/>
        </w:rPr>
        <w:br/>
        <w:t>If you have any questions, please email education@neurocriticalcare.org.</w:t>
      </w:r>
    </w:p>
    <w:p w:rsidR="004A278A" w:rsidRDefault="004A278A">
      <w:bookmarkStart w:id="0" w:name="_GoBack"/>
      <w:bookmarkEnd w:id="0"/>
    </w:p>
    <w:sectPr w:rsidR="004A27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5A"/>
    <w:rsid w:val="004A278A"/>
    <w:rsid w:val="00BB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DFC99-288A-4BB1-B6B3-7BA70010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8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2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athlms.com/ncs-ondemand/courses/24242/sections/26593/certificates/28762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Sentara Healthcare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 HUMRICHOUSE</dc:creator>
  <cp:keywords/>
  <dc:description/>
  <cp:lastModifiedBy>SYLVIA A HUMRICHOUSE</cp:lastModifiedBy>
  <cp:revision>1</cp:revision>
  <dcterms:created xsi:type="dcterms:W3CDTF">2022-05-05T18:29:00Z</dcterms:created>
  <dcterms:modified xsi:type="dcterms:W3CDTF">2022-05-05T18:30:00Z</dcterms:modified>
</cp:coreProperties>
</file>